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2102" w14:textId="5E86B4D3" w:rsidR="00246AAB" w:rsidRDefault="00BB3222" w:rsidP="00BB3222">
      <w:pPr>
        <w:pStyle w:val="Heading2"/>
        <w:rPr>
          <w:rFonts w:ascii="Times New Roman" w:hAnsi="Times New Roman" w:cs="Times New Roman"/>
          <w:b/>
          <w:sz w:val="32"/>
          <w:u w:val="single"/>
        </w:rPr>
      </w:pPr>
      <w:r w:rsidRPr="006512DE">
        <w:rPr>
          <w:rFonts w:ascii="Times New Roman" w:hAnsi="Times New Roman" w:cs="Times New Roman"/>
          <w:b/>
          <w:sz w:val="32"/>
          <w:u w:val="single"/>
        </w:rPr>
        <w:t>Library Sidekicks: Training Student Employees as Peer Instructors</w:t>
      </w:r>
    </w:p>
    <w:p w14:paraId="70D3E34F" w14:textId="77777777" w:rsidR="006512DE" w:rsidRPr="006512DE" w:rsidRDefault="006512DE" w:rsidP="006512DE"/>
    <w:p w14:paraId="6958AE0E" w14:textId="7E4C8BEC" w:rsidR="00B64497" w:rsidRPr="006512DE" w:rsidRDefault="00B64497" w:rsidP="003F459D">
      <w:pPr>
        <w:rPr>
          <w:sz w:val="28"/>
        </w:rPr>
      </w:pPr>
      <w:r w:rsidRPr="006512DE">
        <w:rPr>
          <w:b/>
          <w:sz w:val="28"/>
        </w:rPr>
        <w:t>Jennifer Hicks</w:t>
      </w:r>
      <w:r w:rsidRPr="006512DE">
        <w:rPr>
          <w:sz w:val="28"/>
        </w:rPr>
        <w:t xml:space="preserve">, </w:t>
      </w:r>
      <w:r w:rsidR="003F459D" w:rsidRPr="006512DE">
        <w:rPr>
          <w:sz w:val="28"/>
        </w:rPr>
        <w:t>Circulation &amp; Reserves Supervisor, Gardner-Harvey Library, Miami University Middletown,</w:t>
      </w:r>
      <w:r w:rsidR="006512DE">
        <w:rPr>
          <w:sz w:val="28"/>
        </w:rPr>
        <w:t xml:space="preserve"> </w:t>
      </w:r>
      <w:r w:rsidR="003F459D" w:rsidRPr="006512DE">
        <w:rPr>
          <w:sz w:val="28"/>
        </w:rPr>
        <w:t>Ohio</w:t>
      </w:r>
      <w:r w:rsidR="006512DE">
        <w:rPr>
          <w:sz w:val="28"/>
        </w:rPr>
        <w:t xml:space="preserve">. </w:t>
      </w:r>
      <w:r w:rsidR="003F459D" w:rsidRPr="006512DE">
        <w:rPr>
          <w:sz w:val="28"/>
        </w:rPr>
        <w:t xml:space="preserve"> </w:t>
      </w:r>
      <w:hyperlink r:id="rId6" w:history="1">
        <w:r w:rsidR="003F459D" w:rsidRPr="006512DE">
          <w:rPr>
            <w:rStyle w:val="Hyperlink"/>
            <w:sz w:val="28"/>
          </w:rPr>
          <w:t>hicksjl2@miamiohio.edu</w:t>
        </w:r>
      </w:hyperlink>
    </w:p>
    <w:p w14:paraId="63E25E85" w14:textId="45D0D6FE" w:rsidR="003F459D" w:rsidRPr="006512DE" w:rsidRDefault="003F459D" w:rsidP="003F459D">
      <w:pPr>
        <w:rPr>
          <w:sz w:val="28"/>
        </w:rPr>
      </w:pPr>
      <w:r w:rsidRPr="006512DE">
        <w:rPr>
          <w:b/>
          <w:sz w:val="28"/>
        </w:rPr>
        <w:t>Jessica Long</w:t>
      </w:r>
      <w:r w:rsidRPr="006512DE">
        <w:rPr>
          <w:sz w:val="28"/>
        </w:rPr>
        <w:t>, Public Services Librarian, Gardner-Harvey Library, Miami University Middletown, Ohio</w:t>
      </w:r>
      <w:r w:rsidR="006512DE">
        <w:rPr>
          <w:sz w:val="28"/>
        </w:rPr>
        <w:t xml:space="preserve">. </w:t>
      </w:r>
      <w:r w:rsidRPr="006512DE">
        <w:rPr>
          <w:sz w:val="28"/>
        </w:rPr>
        <w:t xml:space="preserve"> </w:t>
      </w:r>
      <w:hyperlink r:id="rId7" w:history="1">
        <w:r w:rsidRPr="006512DE">
          <w:rPr>
            <w:rStyle w:val="Hyperlink"/>
            <w:sz w:val="28"/>
          </w:rPr>
          <w:t>longjh@miamioh.edu</w:t>
        </w:r>
      </w:hyperlink>
    </w:p>
    <w:p w14:paraId="75324411" w14:textId="65FCCD81" w:rsidR="003F459D" w:rsidRDefault="003F459D" w:rsidP="003F459D">
      <w:pPr>
        <w:rPr>
          <w:sz w:val="28"/>
        </w:rPr>
      </w:pPr>
      <w:r w:rsidRPr="006512DE">
        <w:rPr>
          <w:b/>
          <w:sz w:val="28"/>
        </w:rPr>
        <w:t>Gina Maida</w:t>
      </w:r>
      <w:r w:rsidRPr="006512DE">
        <w:rPr>
          <w:sz w:val="28"/>
        </w:rPr>
        <w:t>, Circulation Manager, University of Mount Union Library, Alliance, Ohio</w:t>
      </w:r>
      <w:r w:rsidR="006512DE">
        <w:rPr>
          <w:sz w:val="28"/>
        </w:rPr>
        <w:t xml:space="preserve">. </w:t>
      </w:r>
      <w:r w:rsidRPr="006512DE">
        <w:rPr>
          <w:sz w:val="28"/>
        </w:rPr>
        <w:t xml:space="preserve"> </w:t>
      </w:r>
      <w:hyperlink r:id="rId8" w:history="1">
        <w:r w:rsidRPr="006512DE">
          <w:rPr>
            <w:rStyle w:val="Hyperlink"/>
            <w:sz w:val="28"/>
          </w:rPr>
          <w:t>maidagm@mountunion.edu</w:t>
        </w:r>
      </w:hyperlink>
    </w:p>
    <w:p w14:paraId="2E64B185" w14:textId="1ABB7594" w:rsidR="002C1AB9" w:rsidRPr="006512DE" w:rsidRDefault="002B12DF" w:rsidP="003F459D">
      <w:pPr>
        <w:rPr>
          <w:sz w:val="28"/>
        </w:rPr>
      </w:pPr>
      <w:r>
        <w:rPr>
          <w:noProof/>
          <w:sz w:val="28"/>
        </w:rPr>
        <mc:AlternateContent>
          <mc:Choice Requires="wps">
            <w:drawing>
              <wp:anchor distT="0" distB="0" distL="114300" distR="114300" simplePos="0" relativeHeight="251659264" behindDoc="0" locked="0" layoutInCell="1" allowOverlap="1" wp14:anchorId="249A6085" wp14:editId="3F306226">
                <wp:simplePos x="0" y="0"/>
                <wp:positionH relativeFrom="column">
                  <wp:posOffset>-19051</wp:posOffset>
                </wp:positionH>
                <wp:positionV relativeFrom="paragraph">
                  <wp:posOffset>107950</wp:posOffset>
                </wp:positionV>
                <wp:extent cx="59721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096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5pt" to="46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" strokecolor="#4472c4 [3204]" strokeweight=".5pt">
                <v:stroke joinstyle="miter"/>
              </v:line>
            </w:pict>
          </mc:Fallback>
        </mc:AlternateContent>
      </w:r>
    </w:p>
    <w:p w14:paraId="10FCB8D7" w14:textId="77777777" w:rsidR="003F459D" w:rsidRPr="006512DE" w:rsidRDefault="003F459D" w:rsidP="003F459D">
      <w:pPr>
        <w:rPr>
          <w:sz w:val="28"/>
        </w:rPr>
      </w:pPr>
      <w:r w:rsidRPr="006512DE">
        <w:rPr>
          <w:sz w:val="28"/>
        </w:rPr>
        <w:t>How do you make strong information literacy specialists out of your student assistants? Let them teach! Let them teach through training, orientation, reference and research. Help them build the tools to succeed by becoming the information leaders to their fellow students.</w:t>
      </w:r>
    </w:p>
    <w:p w14:paraId="39C7377C" w14:textId="586433BF" w:rsidR="003F459D" w:rsidRPr="006512DE" w:rsidRDefault="003F459D" w:rsidP="003F459D">
      <w:pPr>
        <w:rPr>
          <w:sz w:val="28"/>
        </w:rPr>
      </w:pPr>
      <w:r w:rsidRPr="006512DE">
        <w:rPr>
          <w:sz w:val="28"/>
        </w:rPr>
        <w:t>Relating the strengths and interests of your student employees to their work assignments can be beneficial not just to the students, but also to the professional staff and patrons with whom they work. Participants are invited to learn about our different programs and how we empower our student workers to lead the discussion on information literacy.</w:t>
      </w:r>
    </w:p>
    <w:p w14:paraId="17221236" w14:textId="717FB1EC" w:rsidR="003F459D" w:rsidRPr="006512DE" w:rsidRDefault="003F459D" w:rsidP="003F459D">
      <w:pPr>
        <w:rPr>
          <w:b/>
          <w:sz w:val="28"/>
        </w:rPr>
      </w:pPr>
      <w:r w:rsidRPr="006512DE">
        <w:rPr>
          <w:b/>
          <w:sz w:val="28"/>
        </w:rPr>
        <w:t>References</w:t>
      </w:r>
      <w:r w:rsidR="006512DE" w:rsidRPr="006512DE">
        <w:rPr>
          <w:b/>
          <w:sz w:val="28"/>
        </w:rPr>
        <w:t>:</w:t>
      </w:r>
    </w:p>
    <w:p w14:paraId="0B3E30B5" w14:textId="77777777" w:rsidR="006512DE" w:rsidRPr="006512DE" w:rsidRDefault="006512DE" w:rsidP="006512DE">
      <w:pPr>
        <w:rPr>
          <w:sz w:val="28"/>
        </w:rPr>
      </w:pPr>
      <w:r w:rsidRPr="006512DE">
        <w:rPr>
          <w:sz w:val="28"/>
        </w:rPr>
        <w:t>Arnold-Garza, S. &amp; Tomlinson, C. (2017). Students Lead the Library: The Importance of Student Contributions to the Academic Library. Chicago: Association of College and Research Libraries.</w:t>
      </w:r>
    </w:p>
    <w:p w14:paraId="6D7C731D" w14:textId="11D8E231" w:rsidR="006512DE" w:rsidRPr="006512DE" w:rsidRDefault="006512DE" w:rsidP="006512DE">
      <w:pPr>
        <w:rPr>
          <w:sz w:val="28"/>
        </w:rPr>
      </w:pPr>
      <w:r w:rsidRPr="006512DE">
        <w:rPr>
          <w:sz w:val="28"/>
        </w:rPr>
        <w:t xml:space="preserve">Bodemer, B. B. (2014). They </w:t>
      </w:r>
      <w:proofErr w:type="gramStart"/>
      <w:r w:rsidRPr="006512DE">
        <w:rPr>
          <w:sz w:val="28"/>
        </w:rPr>
        <w:t>CAN</w:t>
      </w:r>
      <w:proofErr w:type="gramEnd"/>
      <w:r>
        <w:rPr>
          <w:sz w:val="28"/>
        </w:rPr>
        <w:t xml:space="preserve"> </w:t>
      </w:r>
      <w:r w:rsidRPr="006512DE">
        <w:rPr>
          <w:sz w:val="28"/>
        </w:rPr>
        <w:t>and They SHOULD: Undergraduates Providing Peer Reference and Instruction. College &amp; Research Libraries, 75(2), 162-178.</w:t>
      </w:r>
    </w:p>
    <w:p w14:paraId="26E175E5" w14:textId="69EA59DF" w:rsidR="006512DE" w:rsidRPr="006512DE" w:rsidRDefault="006512DE" w:rsidP="006512DE">
      <w:pPr>
        <w:rPr>
          <w:sz w:val="28"/>
        </w:rPr>
      </w:pPr>
      <w:r w:rsidRPr="006512DE">
        <w:rPr>
          <w:sz w:val="28"/>
        </w:rPr>
        <w:t>Farrell, S. L., &amp; Driver, C. (2010). Tag, You're It: Hiring, Training, and Managing Student Assistants. Community &amp; Junior College Libraries, 16(3), 185-191.</w:t>
      </w:r>
    </w:p>
    <w:p w14:paraId="4AD9968E" w14:textId="32748D63" w:rsidR="006512DE" w:rsidRPr="006512DE" w:rsidRDefault="006512DE" w:rsidP="006512DE">
      <w:pPr>
        <w:rPr>
          <w:sz w:val="28"/>
        </w:rPr>
      </w:pPr>
      <w:r w:rsidRPr="006512DE">
        <w:rPr>
          <w:sz w:val="28"/>
        </w:rPr>
        <w:t>Reale, Michelle. (2017). Mentoring &amp; Managing Students in the Academic Library. Chicago: ALA Editions.</w:t>
      </w:r>
    </w:p>
    <w:p w14:paraId="03B835FD" w14:textId="77777777" w:rsidR="003F459D" w:rsidRPr="00B64497" w:rsidRDefault="003F459D" w:rsidP="003F459D"/>
    <w:sectPr w:rsidR="003F459D" w:rsidRPr="00B644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83E0" w14:textId="77777777" w:rsidR="007E4AD8" w:rsidRDefault="007E4AD8" w:rsidP="00CB3F6E">
      <w:pPr>
        <w:spacing w:after="0" w:line="240" w:lineRule="auto"/>
      </w:pPr>
      <w:r>
        <w:separator/>
      </w:r>
    </w:p>
  </w:endnote>
  <w:endnote w:type="continuationSeparator" w:id="0">
    <w:p w14:paraId="5CB2C583" w14:textId="77777777" w:rsidR="007E4AD8" w:rsidRDefault="007E4AD8" w:rsidP="00CB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2C3C" w14:textId="77777777" w:rsidR="00901F92" w:rsidRDefault="00901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2A48" w14:textId="77777777" w:rsidR="00901F92" w:rsidRDefault="00901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73D5" w14:textId="77777777" w:rsidR="00901F92" w:rsidRDefault="0090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5287" w14:textId="77777777" w:rsidR="007E4AD8" w:rsidRDefault="007E4AD8" w:rsidP="00CB3F6E">
      <w:pPr>
        <w:spacing w:after="0" w:line="240" w:lineRule="auto"/>
      </w:pPr>
      <w:r>
        <w:separator/>
      </w:r>
    </w:p>
  </w:footnote>
  <w:footnote w:type="continuationSeparator" w:id="0">
    <w:p w14:paraId="1489145F" w14:textId="77777777" w:rsidR="007E4AD8" w:rsidRDefault="007E4AD8" w:rsidP="00CB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FF5F" w14:textId="77777777" w:rsidR="00901F92" w:rsidRDefault="00901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E8A" w14:textId="44D12C94" w:rsidR="00CB3F6E" w:rsidRDefault="00CB3F6E" w:rsidP="00901F92">
    <w:pPr>
      <w:pStyle w:val="Header"/>
      <w:jc w:val="right"/>
    </w:pPr>
    <w:bookmarkStart w:id="0" w:name="_GoBack"/>
    <w:r>
      <w:rPr>
        <w:color w:val="000000"/>
      </w:rPr>
      <w:t>IUG 2018--N03 at Oceans 3</w:t>
    </w:r>
  </w:p>
  <w:bookmarkEnd w:id="0"/>
  <w:p w14:paraId="4FDAB54A" w14:textId="77777777" w:rsidR="00CB3F6E" w:rsidRDefault="00CB3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0EE3" w14:textId="77777777" w:rsidR="00901F92" w:rsidRDefault="00901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22"/>
    <w:rsid w:val="00246AAB"/>
    <w:rsid w:val="002B12DF"/>
    <w:rsid w:val="002C1AB9"/>
    <w:rsid w:val="003F459D"/>
    <w:rsid w:val="006512DE"/>
    <w:rsid w:val="007E4AD8"/>
    <w:rsid w:val="00901F92"/>
    <w:rsid w:val="00B64497"/>
    <w:rsid w:val="00BB3222"/>
    <w:rsid w:val="00CB3F6E"/>
    <w:rsid w:val="00F5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19F7"/>
  <w15:chartTrackingRefBased/>
  <w15:docId w15:val="{78EE1DF2-72D8-4667-A25E-D1DA911B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3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22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F459D"/>
    <w:rPr>
      <w:color w:val="0563C1" w:themeColor="hyperlink"/>
      <w:u w:val="single"/>
    </w:rPr>
  </w:style>
  <w:style w:type="character" w:styleId="UnresolvedMention">
    <w:name w:val="Unresolved Mention"/>
    <w:basedOn w:val="DefaultParagraphFont"/>
    <w:uiPriority w:val="99"/>
    <w:semiHidden/>
    <w:unhideWhenUsed/>
    <w:rsid w:val="003F459D"/>
    <w:rPr>
      <w:color w:val="808080"/>
      <w:shd w:val="clear" w:color="auto" w:fill="E6E6E6"/>
    </w:rPr>
  </w:style>
  <w:style w:type="paragraph" w:styleId="BalloonText">
    <w:name w:val="Balloon Text"/>
    <w:basedOn w:val="Normal"/>
    <w:link w:val="BalloonTextChar"/>
    <w:uiPriority w:val="99"/>
    <w:semiHidden/>
    <w:unhideWhenUsed/>
    <w:rsid w:val="0065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DE"/>
    <w:rPr>
      <w:rFonts w:ascii="Segoe UI" w:hAnsi="Segoe UI" w:cs="Segoe UI"/>
      <w:sz w:val="18"/>
      <w:szCs w:val="18"/>
    </w:rPr>
  </w:style>
  <w:style w:type="paragraph" w:styleId="Header">
    <w:name w:val="header"/>
    <w:basedOn w:val="Normal"/>
    <w:link w:val="HeaderChar"/>
    <w:uiPriority w:val="99"/>
    <w:unhideWhenUsed/>
    <w:rsid w:val="00CB3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F6E"/>
  </w:style>
  <w:style w:type="paragraph" w:styleId="Footer">
    <w:name w:val="footer"/>
    <w:basedOn w:val="Normal"/>
    <w:link w:val="FooterChar"/>
    <w:uiPriority w:val="99"/>
    <w:unhideWhenUsed/>
    <w:rsid w:val="00CB3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dagm@mountunion.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longjh@miamioh.ed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icksjl2@miamiohio.ed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Maida, Gina M</dc:creator>
  <cp:keywords/>
  <dc:description/>
  <cp:lastModifiedBy>Maida, Gina M</cp:lastModifiedBy>
  <cp:revision>4</cp:revision>
  <cp:lastPrinted>2018-04-16T20:36:00Z</cp:lastPrinted>
  <dcterms:created xsi:type="dcterms:W3CDTF">2018-04-16T19:30:00Z</dcterms:created>
  <dcterms:modified xsi:type="dcterms:W3CDTF">2018-04-17T14:37:00Z</dcterms:modified>
</cp:coreProperties>
</file>