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D36F2" w14:textId="77777777" w:rsidR="00CB7254" w:rsidRPr="008D16DD" w:rsidRDefault="00CB7254" w:rsidP="008D16DD">
      <w:pPr>
        <w:pStyle w:val="ListParagraph"/>
        <w:numPr>
          <w:ilvl w:val="0"/>
          <w:numId w:val="1"/>
        </w:numPr>
        <w:rPr>
          <w:i/>
        </w:rPr>
      </w:pPr>
      <w:r w:rsidRPr="008D16DD">
        <w:rPr>
          <w:i/>
        </w:rPr>
        <w:t>How do I display a 2nd URL in a PAC view link?</w:t>
      </w:r>
    </w:p>
    <w:p w14:paraId="0D11C51F" w14:textId="77777777" w:rsidR="00CB7254" w:rsidRDefault="00CB7254" w:rsidP="00CB7254">
      <w:r>
        <w:t xml:space="preserve">To get multiple links to show in the search results, you need to have multiple 856s in the MARC record and to have the appropriate settings in Polaris.  Make sure that </w:t>
      </w:r>
      <w:r w:rsidRPr="00CB7254">
        <w:rPr>
          <w:b/>
        </w:rPr>
        <w:t xml:space="preserve">Profiles &gt; </w:t>
      </w:r>
      <w:proofErr w:type="spellStart"/>
      <w:r w:rsidRPr="00CB7254">
        <w:rPr>
          <w:b/>
        </w:rPr>
        <w:t>PowerPAC</w:t>
      </w:r>
      <w:proofErr w:type="spellEnd"/>
      <w:r w:rsidRPr="00CB7254">
        <w:rPr>
          <w:b/>
        </w:rPr>
        <w:t xml:space="preserve"> &gt; Title Display: Configure</w:t>
      </w:r>
      <w:r>
        <w:t xml:space="preserve"> is set to show </w:t>
      </w:r>
      <w:r w:rsidRPr="00CB7254">
        <w:rPr>
          <w:b/>
        </w:rPr>
        <w:t>the Web Link (Long)</w:t>
      </w:r>
      <w:r>
        <w:t xml:space="preserve"> in the </w:t>
      </w:r>
      <w:r w:rsidRPr="00CB7254">
        <w:rPr>
          <w:b/>
        </w:rPr>
        <w:t>brief</w:t>
      </w:r>
      <w:r>
        <w:t xml:space="preserve"> display (may need to be applied to both monograph and serial definitions).  There does appear to be a character limit, so make sure the descriptors for your links are not too long (depending on how many links you are trying to show).</w:t>
      </w:r>
    </w:p>
    <w:p w14:paraId="7DC3FC9E" w14:textId="77777777" w:rsidR="00CB7254" w:rsidRDefault="00CB7254" w:rsidP="00CB7254"/>
    <w:p w14:paraId="62BF28BD" w14:textId="77777777" w:rsidR="00CB7254" w:rsidRPr="008D16DD" w:rsidRDefault="00CB7254" w:rsidP="008D16DD">
      <w:pPr>
        <w:pStyle w:val="ListParagraph"/>
        <w:numPr>
          <w:ilvl w:val="0"/>
          <w:numId w:val="1"/>
        </w:numPr>
        <w:rPr>
          <w:i/>
        </w:rPr>
      </w:pPr>
      <w:r w:rsidRPr="008D16DD">
        <w:rPr>
          <w:i/>
        </w:rPr>
        <w:t xml:space="preserve">We are about to make some changes to our second RTF settings. Anybody have a story about making similar changes? </w:t>
      </w:r>
    </w:p>
    <w:p w14:paraId="5A8AD7DD" w14:textId="77777777" w:rsidR="00CB7254" w:rsidRDefault="00237CD3" w:rsidP="00CB7254">
      <w:r>
        <w:t xml:space="preserve">BCCLS: Runs their own delivery system, so has experimented with creating their own randomized secondary RTF lists.  Instead of using the “randomize” option in Polaris </w:t>
      </w:r>
      <w:proofErr w:type="spellStart"/>
      <w:r>
        <w:t>SysAdmin</w:t>
      </w:r>
      <w:proofErr w:type="spellEnd"/>
      <w:r>
        <w:t>, they create a semi-randomized list (after accounting for delivery route preferences).</w:t>
      </w:r>
    </w:p>
    <w:p w14:paraId="1B882722" w14:textId="77777777" w:rsidR="00237CD3" w:rsidRDefault="00237CD3" w:rsidP="00CB7254">
      <w:r>
        <w:t xml:space="preserve">MAIN: Occasionally done experiments to the routing list (largely primary routing list modifications). </w:t>
      </w:r>
    </w:p>
    <w:p w14:paraId="515201C4" w14:textId="77777777" w:rsidR="00237CD3" w:rsidRDefault="00237CD3" w:rsidP="00CB7254">
      <w:r>
        <w:t>The question originated in a system where one entity was borrowing far more than they were supplying.  The proposed routing changes are to try and even out the sharing in the consortium.  Suggestions from the group was to keep any changes made for at least a month in order to analyze potential effects on request fulfillment while minimizing false conclusions from statistical anomalies.</w:t>
      </w:r>
    </w:p>
    <w:p w14:paraId="521AA1CE" w14:textId="77777777" w:rsidR="00237CD3" w:rsidRPr="00CB7254" w:rsidRDefault="00237CD3" w:rsidP="00CB7254"/>
    <w:p w14:paraId="62BE415D" w14:textId="77777777" w:rsidR="00CB7254" w:rsidRPr="008D16DD" w:rsidRDefault="00CB7254" w:rsidP="008D16DD">
      <w:pPr>
        <w:pStyle w:val="ListParagraph"/>
        <w:numPr>
          <w:ilvl w:val="0"/>
          <w:numId w:val="1"/>
        </w:numPr>
        <w:rPr>
          <w:i/>
        </w:rPr>
      </w:pPr>
      <w:r w:rsidRPr="008D16DD">
        <w:rPr>
          <w:i/>
        </w:rPr>
        <w:t>Anyone using web-based SSRS? How have you managed granting access to staff? We're hosted, so right now, it seems that only III can add new users through AD as new staff are hired. I don't really want to create a generic UN/PW but it may come to that.</w:t>
      </w:r>
    </w:p>
    <w:p w14:paraId="37DE6B58" w14:textId="7E9462AA" w:rsidR="00237CD3" w:rsidRDefault="00237CD3" w:rsidP="00CB7254">
      <w:r>
        <w:t>This can be solved by granting the browser role to all Polaris users as a group (so as more are added, they are automatically granted access to reports via SSRS).</w:t>
      </w:r>
      <w:r w:rsidR="00D01061">
        <w:t xml:space="preserve"> This security group is created in SSRS (so your admin login will need admin access in SSRS to create the group).  If you don’t have access to the security management of SSRS, contact your site manager.</w:t>
      </w:r>
    </w:p>
    <w:p w14:paraId="6AC8F1A6" w14:textId="77777777" w:rsidR="00237CD3" w:rsidRDefault="00237CD3" w:rsidP="00CB7254"/>
    <w:p w14:paraId="39EB4F9C" w14:textId="77777777" w:rsidR="00CB7254" w:rsidRPr="006B6E25" w:rsidRDefault="00CB7254" w:rsidP="006B6E25">
      <w:pPr>
        <w:pStyle w:val="ListParagraph"/>
        <w:numPr>
          <w:ilvl w:val="0"/>
          <w:numId w:val="1"/>
        </w:numPr>
        <w:rPr>
          <w:i/>
        </w:rPr>
      </w:pPr>
      <w:r w:rsidRPr="006B6E25">
        <w:rPr>
          <w:i/>
        </w:rPr>
        <w:t>Does anyone do regularly scheduled deletion of old import reports?</w:t>
      </w:r>
      <w:r w:rsidR="00300288" w:rsidRPr="006B6E25">
        <w:rPr>
          <w:i/>
        </w:rPr>
        <w:t xml:space="preserve"> </w:t>
      </w:r>
      <w:r w:rsidRPr="006B6E25">
        <w:rPr>
          <w:i/>
        </w:rPr>
        <w:t>How frequently? We were delinquent and let them build up; now the queue takes ages to load.</w:t>
      </w:r>
    </w:p>
    <w:p w14:paraId="1359F981" w14:textId="6F86A0D2" w:rsidR="00237CD3" w:rsidRDefault="00300288" w:rsidP="00CB7254">
      <w:r>
        <w:t>Many agreed monthly would be a good cadence.</w:t>
      </w:r>
    </w:p>
    <w:p w14:paraId="68A5EE9F" w14:textId="77777777" w:rsidR="00C322D2" w:rsidRDefault="00C322D2" w:rsidP="00C322D2">
      <w:r>
        <w:t xml:space="preserve">Job queues needing clearing (among others): </w:t>
      </w:r>
      <w:r w:rsidRPr="00C15F7A">
        <w:t>Bibliographic Bulk Change, Import Jobs, Authority Update Links, Authority Create Links</w:t>
      </w:r>
      <w:r>
        <w:t>.</w:t>
      </w:r>
    </w:p>
    <w:p w14:paraId="40C0404C" w14:textId="77777777" w:rsidR="00C322D2" w:rsidRDefault="00C322D2" w:rsidP="00C322D2">
      <w:r>
        <w:t xml:space="preserve">CLC (Ohio) </w:t>
      </w:r>
      <w:r w:rsidRPr="00C15F7A">
        <w:t>clear</w:t>
      </w:r>
      <w:r>
        <w:t>s</w:t>
      </w:r>
      <w:r w:rsidRPr="00C15F7A">
        <w:t xml:space="preserve"> </w:t>
      </w:r>
      <w:r>
        <w:t>theirs</w:t>
      </w:r>
      <w:r w:rsidRPr="00C15F7A">
        <w:t xml:space="preserve"> automatically after 90 days via a job</w:t>
      </w:r>
      <w:r>
        <w:t xml:space="preserve">. </w:t>
      </w:r>
      <w:r w:rsidRPr="00C15F7A">
        <w:t xml:space="preserve">Here is SQL for deleting the import jobs: </w:t>
      </w:r>
    </w:p>
    <w:p w14:paraId="2A6F8B16" w14:textId="77777777" w:rsidR="00C322D2" w:rsidRDefault="00C322D2" w:rsidP="00C322D2">
      <w:pPr>
        <w:rPr>
          <w:i/>
        </w:rPr>
      </w:pPr>
      <w:r w:rsidRPr="00C15F7A">
        <w:t>declare @</w:t>
      </w:r>
      <w:proofErr w:type="spellStart"/>
      <w:r w:rsidRPr="00C15F7A">
        <w:t>jobid</w:t>
      </w:r>
      <w:proofErr w:type="spellEnd"/>
      <w:r w:rsidRPr="00C15F7A">
        <w:t xml:space="preserve"> int</w:t>
      </w:r>
      <w:r w:rsidRPr="00C15F7A">
        <w:cr/>
        <w:t>declare cur CURSOR LOCAL for</w:t>
      </w:r>
      <w:r w:rsidRPr="00C15F7A">
        <w:cr/>
        <w:t xml:space="preserve">    select </w:t>
      </w:r>
      <w:proofErr w:type="spellStart"/>
      <w:proofErr w:type="gramStart"/>
      <w:r w:rsidRPr="00C15F7A">
        <w:t>ij.ImportJobID</w:t>
      </w:r>
      <w:proofErr w:type="spellEnd"/>
      <w:proofErr w:type="gramEnd"/>
      <w:r w:rsidRPr="00C15F7A">
        <w:t xml:space="preserve"> </w:t>
      </w:r>
      <w:r w:rsidRPr="00C15F7A">
        <w:cr/>
        <w:t xml:space="preserve">    from </w:t>
      </w:r>
      <w:proofErr w:type="spellStart"/>
      <w:proofErr w:type="gramStart"/>
      <w:r w:rsidRPr="00C15F7A">
        <w:t>Polaris.polaris.ImportJobs</w:t>
      </w:r>
      <w:proofErr w:type="spellEnd"/>
      <w:proofErr w:type="gramEnd"/>
      <w:r w:rsidRPr="00C15F7A">
        <w:t xml:space="preserve"> </w:t>
      </w:r>
      <w:proofErr w:type="spellStart"/>
      <w:r w:rsidRPr="00C15F7A">
        <w:t>ij</w:t>
      </w:r>
      <w:proofErr w:type="spellEnd"/>
      <w:r w:rsidRPr="00C15F7A">
        <w:cr/>
      </w:r>
      <w:r w:rsidRPr="00C15F7A">
        <w:lastRenderedPageBreak/>
        <w:t xml:space="preserve">    where </w:t>
      </w:r>
      <w:proofErr w:type="spellStart"/>
      <w:proofErr w:type="gramStart"/>
      <w:r w:rsidRPr="00C15F7A">
        <w:t>ij.ImportJobSubmittedDate</w:t>
      </w:r>
      <w:proofErr w:type="spellEnd"/>
      <w:proofErr w:type="gramEnd"/>
      <w:r w:rsidRPr="00C15F7A">
        <w:t xml:space="preserve"> &lt; </w:t>
      </w:r>
      <w:proofErr w:type="spellStart"/>
      <w:r w:rsidRPr="00C15F7A">
        <w:t>dateadd</w:t>
      </w:r>
      <w:proofErr w:type="spellEnd"/>
      <w:r w:rsidRPr="00C15F7A">
        <w:t xml:space="preserve">(day, -90, </w:t>
      </w:r>
      <w:proofErr w:type="spellStart"/>
      <w:r w:rsidRPr="00C15F7A">
        <w:t>getdate</w:t>
      </w:r>
      <w:proofErr w:type="spellEnd"/>
      <w:r w:rsidRPr="00C15F7A">
        <w:t>())</w:t>
      </w:r>
      <w:r w:rsidRPr="00C15F7A">
        <w:cr/>
        <w:t>open cur</w:t>
      </w:r>
      <w:r w:rsidRPr="00C15F7A">
        <w:cr/>
        <w:t>fetch next from cur into @</w:t>
      </w:r>
      <w:proofErr w:type="spellStart"/>
      <w:r w:rsidRPr="00C15F7A">
        <w:t>jobid</w:t>
      </w:r>
      <w:proofErr w:type="spellEnd"/>
      <w:r w:rsidRPr="00C15F7A">
        <w:cr/>
        <w:t>while @@FETCH_STATUS = 0 BEGIN</w:t>
      </w:r>
      <w:r w:rsidRPr="00C15F7A">
        <w:cr/>
        <w:t xml:space="preserve">    exec </w:t>
      </w:r>
      <w:proofErr w:type="spellStart"/>
      <w:proofErr w:type="gramStart"/>
      <w:r w:rsidRPr="00C15F7A">
        <w:t>Polaris.Polaris.Cat</w:t>
      </w:r>
      <w:proofErr w:type="gramEnd"/>
      <w:r w:rsidRPr="00C15F7A">
        <w:t>_DeleteImportJob</w:t>
      </w:r>
      <w:proofErr w:type="spellEnd"/>
      <w:r w:rsidRPr="00C15F7A">
        <w:t xml:space="preserve"> @</w:t>
      </w:r>
      <w:proofErr w:type="spellStart"/>
      <w:r w:rsidRPr="00C15F7A">
        <w:t>jobid</w:t>
      </w:r>
      <w:proofErr w:type="spellEnd"/>
      <w:r w:rsidRPr="00C15F7A">
        <w:cr/>
        <w:t xml:space="preserve">    fetch next from cur into @</w:t>
      </w:r>
      <w:proofErr w:type="spellStart"/>
      <w:r w:rsidRPr="00C15F7A">
        <w:t>jobid</w:t>
      </w:r>
      <w:proofErr w:type="spellEnd"/>
      <w:r w:rsidRPr="00C15F7A">
        <w:cr/>
        <w:t>END</w:t>
      </w:r>
      <w:r w:rsidRPr="00C15F7A">
        <w:cr/>
        <w:t>close cur</w:t>
      </w:r>
      <w:r w:rsidRPr="00C15F7A">
        <w:cr/>
        <w:t>deallocate cur</w:t>
      </w:r>
      <w:r w:rsidRPr="00C15F7A">
        <w:cr/>
        <w:t>select 'done' [status]</w:t>
      </w:r>
    </w:p>
    <w:p w14:paraId="7DC57791" w14:textId="77777777" w:rsidR="00300288" w:rsidRPr="00237CD3" w:rsidRDefault="00300288" w:rsidP="00CB7254"/>
    <w:p w14:paraId="1B88EE3D" w14:textId="77777777" w:rsidR="00CB7254" w:rsidRPr="008D16DD" w:rsidRDefault="00CB7254" w:rsidP="008D16DD">
      <w:pPr>
        <w:pStyle w:val="ListParagraph"/>
        <w:numPr>
          <w:ilvl w:val="0"/>
          <w:numId w:val="1"/>
        </w:numPr>
        <w:rPr>
          <w:i/>
        </w:rPr>
      </w:pPr>
      <w:r w:rsidRPr="008D16DD">
        <w:rPr>
          <w:i/>
        </w:rPr>
        <w:t>Is there a way to get a report on the patron stat classes accessing hoopla?</w:t>
      </w:r>
    </w:p>
    <w:p w14:paraId="6F2857AC" w14:textId="77777777" w:rsidR="00300288" w:rsidRDefault="00300288" w:rsidP="00CB7254">
      <w:r>
        <w:t xml:space="preserve">If you have a list of barcodes, you use </w:t>
      </w:r>
      <w:proofErr w:type="spellStart"/>
      <w:r>
        <w:t>use</w:t>
      </w:r>
      <w:proofErr w:type="spellEnd"/>
      <w:r>
        <w:t xml:space="preserve"> SQL so compare to your database and get the stat class counts. If you’re authenticating patrons using API, hoopla should be able to setup a report for you with the stat classes.  If you are authenticating via SIP, then you will have to use the barcodes to find the </w:t>
      </w:r>
      <w:proofErr w:type="spellStart"/>
      <w:r>
        <w:t>sc</w:t>
      </w:r>
      <w:proofErr w:type="spellEnd"/>
      <w:r>
        <w:t xml:space="preserve"> information yourself.</w:t>
      </w:r>
    </w:p>
    <w:p w14:paraId="79B8668E" w14:textId="77777777" w:rsidR="00300288" w:rsidRDefault="00300288" w:rsidP="00CB7254"/>
    <w:p w14:paraId="32434634" w14:textId="77777777" w:rsidR="00CB7254" w:rsidRPr="008D16DD" w:rsidRDefault="00CB7254" w:rsidP="008D16DD">
      <w:pPr>
        <w:pStyle w:val="ListParagraph"/>
        <w:numPr>
          <w:ilvl w:val="0"/>
          <w:numId w:val="1"/>
        </w:numPr>
        <w:rPr>
          <w:i/>
        </w:rPr>
      </w:pPr>
      <w:r w:rsidRPr="008D16DD">
        <w:rPr>
          <w:i/>
        </w:rPr>
        <w:t xml:space="preserve">How do you lock Leap down so staff cannot access it outside the library? There is a </w:t>
      </w:r>
      <w:proofErr w:type="gramStart"/>
      <w:r w:rsidRPr="008D16DD">
        <w:rPr>
          <w:i/>
        </w:rPr>
        <w:t>permissions based</w:t>
      </w:r>
      <w:proofErr w:type="gramEnd"/>
      <w:r w:rsidRPr="008D16DD">
        <w:rPr>
          <w:i/>
        </w:rPr>
        <w:t xml:space="preserve"> lockdown such as "access remote leap" but our staff can log on to leap from a home computer</w:t>
      </w:r>
    </w:p>
    <w:p w14:paraId="71CB0E97" w14:textId="6C3E114D" w:rsidR="002E1365" w:rsidRDefault="00C15F7A" w:rsidP="00C15F7A">
      <w:r>
        <w:t>The restricted Leap access needs some IIS set up on the server. Open a ticket with III, a support engineer can help.</w:t>
      </w:r>
      <w:r w:rsidR="00204A4A">
        <w:t xml:space="preserve">  O</w:t>
      </w:r>
      <w:r w:rsidR="00C322D2">
        <w:t xml:space="preserve">n the server you can restrict access by IP. </w:t>
      </w:r>
    </w:p>
    <w:p w14:paraId="334EA3AB" w14:textId="77777777" w:rsidR="002E1365" w:rsidRDefault="002E1365" w:rsidP="00C15F7A"/>
    <w:p w14:paraId="5D8BE116" w14:textId="77777777" w:rsidR="00CB7254" w:rsidRPr="00C15F7A" w:rsidRDefault="00CB7254" w:rsidP="00C15F7A">
      <w:pPr>
        <w:pStyle w:val="ListParagraph"/>
        <w:numPr>
          <w:ilvl w:val="0"/>
          <w:numId w:val="1"/>
        </w:numPr>
        <w:rPr>
          <w:i/>
        </w:rPr>
      </w:pPr>
      <w:r w:rsidRPr="00C15F7A">
        <w:rPr>
          <w:i/>
        </w:rPr>
        <w:t xml:space="preserve">I'm curious.  How often does everyone else remove deleted or weeded items from their catalogs?  Ditto for expired patron cards? </w:t>
      </w:r>
    </w:p>
    <w:p w14:paraId="5A46F842" w14:textId="77777777" w:rsidR="00300288" w:rsidRDefault="00300288" w:rsidP="00300288">
      <w:r>
        <w:t xml:space="preserve">We currently delete items withdrawn for 30 days or more. At a former library, we deleted items by quarter. </w:t>
      </w:r>
      <w:proofErr w:type="gramStart"/>
      <w:r>
        <w:t>So</w:t>
      </w:r>
      <w:proofErr w:type="gramEnd"/>
      <w:r>
        <w:t xml:space="preserve"> items withdrawn in the last quarter were deleted the next quarter.</w:t>
      </w:r>
    </w:p>
    <w:p w14:paraId="6FAEF210" w14:textId="77777777" w:rsidR="00300288" w:rsidRDefault="00300288" w:rsidP="00300288">
      <w:r>
        <w:t>After a patron has been expired for two years we delete them (yearly).</w:t>
      </w:r>
    </w:p>
    <w:p w14:paraId="258933D8" w14:textId="77777777" w:rsidR="00300288" w:rsidRDefault="00300288" w:rsidP="00300288">
      <w:r>
        <w:t>Resident patrons who haven't been active in the last three years who owe less than $25 get deleted</w:t>
      </w:r>
    </w:p>
    <w:p w14:paraId="1B96ABD4" w14:textId="77777777" w:rsidR="00300288" w:rsidRDefault="00300288" w:rsidP="00300288">
      <w:r>
        <w:t>We don't do patron deletes on the regular. They're usually done at the request of administration.</w:t>
      </w:r>
    </w:p>
    <w:p w14:paraId="7E4AACFE" w14:textId="77777777" w:rsidR="00300288" w:rsidRDefault="00300288" w:rsidP="00300288">
      <w:r>
        <w:t>Non-resident is two years</w:t>
      </w:r>
    </w:p>
    <w:p w14:paraId="11DB8955" w14:textId="77777777" w:rsidR="00300288" w:rsidRDefault="00300288" w:rsidP="00300288">
      <w:r>
        <w:t xml:space="preserve">Items are deleted monthly.  Bibs more than a year old with no items are deleted monthly.  Both of these depend on the libraries weeding </w:t>
      </w:r>
      <w:proofErr w:type="spellStart"/>
      <w:proofErr w:type="gramStart"/>
      <w:r>
        <w:t>regularly.Once</w:t>
      </w:r>
      <w:proofErr w:type="spellEnd"/>
      <w:proofErr w:type="gramEnd"/>
      <w:r>
        <w:t xml:space="preserve"> a year we remind the libraries in the consortia are encouraged to remove dusty patrons.  Expired Online Reg patrons that were never completed are deleted monthly.</w:t>
      </w:r>
    </w:p>
    <w:p w14:paraId="2E303B80" w14:textId="77777777" w:rsidR="00300288" w:rsidRDefault="00300288" w:rsidP="00300288">
      <w:r>
        <w:t>We do first delete for items: Missing - last item status date or modification date greater than 6 months</w:t>
      </w:r>
    </w:p>
    <w:p w14:paraId="0B676B21" w14:textId="77777777" w:rsidR="00300288" w:rsidRDefault="00300288" w:rsidP="00300288">
      <w:r>
        <w:lastRenderedPageBreak/>
        <w:t>Withdrawn - last record status date greater than 1 month</w:t>
      </w:r>
    </w:p>
    <w:p w14:paraId="19858B5C" w14:textId="77777777" w:rsidR="00300288" w:rsidRDefault="00300288" w:rsidP="00300288">
      <w:r>
        <w:t>Lost and paid - last record status date greater than 6 months with no associated fines. Then we final delete after 1 year.</w:t>
      </w:r>
    </w:p>
    <w:p w14:paraId="33400F01" w14:textId="66668BBF" w:rsidR="00300288" w:rsidRDefault="00300288" w:rsidP="00300288">
      <w:r>
        <w:t>Empty bibs we mark for deletion after 6 months. Delete after 1 year.</w:t>
      </w:r>
    </w:p>
    <w:p w14:paraId="070C1BBF" w14:textId="536299E9" w:rsidR="00C322D2" w:rsidRDefault="00C322D2" w:rsidP="00300288">
      <w:r>
        <w:t>One library deletes patrons about once a month, but if the patron owes money they aren’t deleted, but moved to a patron code “inactive”.</w:t>
      </w:r>
    </w:p>
    <w:p w14:paraId="08B76A6C" w14:textId="77777777" w:rsidR="00C322D2" w:rsidRDefault="00C322D2" w:rsidP="00300288"/>
    <w:p w14:paraId="16C79C95" w14:textId="77777777" w:rsidR="007A2293" w:rsidRPr="00C15F7A" w:rsidRDefault="00CB7254" w:rsidP="00C15F7A">
      <w:pPr>
        <w:pStyle w:val="ListParagraph"/>
        <w:numPr>
          <w:ilvl w:val="0"/>
          <w:numId w:val="1"/>
        </w:numPr>
        <w:rPr>
          <w:i/>
        </w:rPr>
      </w:pPr>
      <w:r w:rsidRPr="00C15F7A">
        <w:rPr>
          <w:i/>
        </w:rPr>
        <w:t>Are any libraries still using shared logins?  Transitioning to individual logins?  How are you dealing with staff complaints/resistance?</w:t>
      </w:r>
    </w:p>
    <w:p w14:paraId="02CEBACD" w14:textId="77777777" w:rsidR="00300288" w:rsidRDefault="00300288" w:rsidP="00300288">
      <w:r>
        <w:t>We're still using generics, I've been working on getting us off of that for years</w:t>
      </w:r>
    </w:p>
    <w:p w14:paraId="4FE10691" w14:textId="77777777" w:rsidR="00300288" w:rsidRDefault="00300288" w:rsidP="00300288">
      <w:r>
        <w:t>I've done it before and complaints were handled with sympathy, through listening to their concerns, and then making the change anyway because it's not their decision to make.</w:t>
      </w:r>
    </w:p>
    <w:p w14:paraId="06C5B615" w14:textId="77777777" w:rsidR="00300288" w:rsidRDefault="00300288" w:rsidP="00300288">
      <w:r>
        <w:t xml:space="preserve">We use very few shared logins. When staff ask, we refer them to the </w:t>
      </w:r>
      <w:proofErr w:type="spellStart"/>
      <w:r>
        <w:t>consortial</w:t>
      </w:r>
      <w:proofErr w:type="spellEnd"/>
      <w:r>
        <w:t xml:space="preserve"> board decision that approved individual logins.</w:t>
      </w:r>
    </w:p>
    <w:p w14:paraId="69E70018" w14:textId="77777777" w:rsidR="00300288" w:rsidRDefault="00300288" w:rsidP="00300288">
      <w:r>
        <w:t>We did it several years ago when we changed how we assigned permissions. We only have a generic Circ volunteer login and a generic Tech Services volunteer login.</w:t>
      </w:r>
    </w:p>
    <w:p w14:paraId="5DFB88F6" w14:textId="77777777" w:rsidR="00300288" w:rsidRDefault="00300288" w:rsidP="00300288">
      <w:r>
        <w:t>For permissions, we make heavy use of permission groups.</w:t>
      </w:r>
    </w:p>
    <w:p w14:paraId="15C222F5" w14:textId="77777777" w:rsidR="00300288" w:rsidRDefault="00300288" w:rsidP="00300288">
      <w:r>
        <w:t xml:space="preserve">Right </w:t>
      </w:r>
      <w:proofErr w:type="gramStart"/>
      <w:r>
        <w:t>now</w:t>
      </w:r>
      <w:proofErr w:type="gramEnd"/>
      <w:r>
        <w:t xml:space="preserve"> it's optional for most staff, but we're strongly recommending it.  </w:t>
      </w:r>
    </w:p>
    <w:p w14:paraId="53C3BF75" w14:textId="20011BB9" w:rsidR="00CB7254" w:rsidRDefault="00300288" w:rsidP="00300288">
      <w:r>
        <w:t>We use permission groups pretty much exclusively.  I'd be open to a LITTLE bit of individual permissions, but only after we move to 100% individual logins.</w:t>
      </w:r>
    </w:p>
    <w:p w14:paraId="65913F34" w14:textId="575FE27D" w:rsidR="00C15F7A" w:rsidRDefault="00C15F7A" w:rsidP="00300288">
      <w:r w:rsidRPr="00C15F7A">
        <w:t>I'm pushing for individual logins at our consortium. We're getting push back, but I keep repeating it's a safety issue for them so they can't get blamed for some else's error</w:t>
      </w:r>
      <w:r>
        <w:t>.</w:t>
      </w:r>
    </w:p>
    <w:p w14:paraId="1480BD7D" w14:textId="7EB886C6" w:rsidR="00C15F7A" w:rsidRDefault="00C15F7A" w:rsidP="00300288">
      <w:r w:rsidRPr="00C15F7A">
        <w:t>We have individual logins, but use department/shared logins at the public desks where people are sharing computers. This provides no accountability. We get quite a bit of staff pushback because they don't want to keep logging in and out. Which I get, because it is a delay when helping patrons.</w:t>
      </w:r>
    </w:p>
    <w:p w14:paraId="08174C6D" w14:textId="68EEA96D" w:rsidR="00C15F7A" w:rsidRDefault="00C15F7A" w:rsidP="00300288">
      <w:r w:rsidRPr="00C15F7A">
        <w:t>Only shared log-ins are those used at the circ desks, where 2-3 people may share a log-in for those computers.</w:t>
      </w:r>
    </w:p>
    <w:p w14:paraId="26E6AFCA" w14:textId="08C3FBF3" w:rsidR="00C15F7A" w:rsidRDefault="00C15F7A" w:rsidP="00300288">
      <w:r w:rsidRPr="00C15F7A">
        <w:t>We've had staff stalk people by looking up patron registrations.</w:t>
      </w:r>
    </w:p>
    <w:p w14:paraId="1794DD06" w14:textId="5FD8CBC7" w:rsidR="00300288" w:rsidRDefault="00C15F7A" w:rsidP="00300288">
      <w:r w:rsidRPr="00C15F7A">
        <w:t>There are real benefits to it as well - you get to set up your search exactly how you like, and nobody else will change them</w:t>
      </w:r>
    </w:p>
    <w:p w14:paraId="1B0E68F6" w14:textId="366D6746" w:rsidR="002E1365" w:rsidRDefault="003B3FE8" w:rsidP="00300288">
      <w:r>
        <w:t>One potential issue a library was having is individual logins in conjunction with using Envisionware STS to manage their terminals</w:t>
      </w:r>
      <w:bookmarkStart w:id="0" w:name="_GoBack"/>
      <w:bookmarkEnd w:id="0"/>
    </w:p>
    <w:p w14:paraId="210A0C2B" w14:textId="77777777" w:rsidR="002E1365" w:rsidRDefault="002E1365" w:rsidP="00300288"/>
    <w:p w14:paraId="71430CDC" w14:textId="535FDAF7" w:rsidR="006B6E25" w:rsidRDefault="00CB7254" w:rsidP="006B6E25">
      <w:pPr>
        <w:pStyle w:val="ListParagraph"/>
        <w:numPr>
          <w:ilvl w:val="0"/>
          <w:numId w:val="1"/>
        </w:numPr>
        <w:rPr>
          <w:i/>
        </w:rPr>
      </w:pPr>
      <w:r w:rsidRPr="00C15F7A">
        <w:rPr>
          <w:i/>
        </w:rPr>
        <w:lastRenderedPageBreak/>
        <w:t>Shameless plug for Daniel Messer's SQL GitHub repository: https://gitlab.com/cyberpunklibrarian/useful-polaris-sql/-/tree/master/ -- Nice collection of per-written SQL calls for Polaris SAs.</w:t>
      </w:r>
    </w:p>
    <w:p w14:paraId="1F602959" w14:textId="77777777" w:rsidR="006B6E25" w:rsidRPr="006B6E25" w:rsidRDefault="006B6E25" w:rsidP="006B6E25">
      <w:pPr>
        <w:ind w:left="360"/>
        <w:rPr>
          <w:i/>
        </w:rPr>
      </w:pPr>
    </w:p>
    <w:p w14:paraId="22AFFA8D" w14:textId="39D9E90E" w:rsidR="006B6E25" w:rsidRDefault="006B6E25" w:rsidP="00CB7254">
      <w:pPr>
        <w:pStyle w:val="ListParagraph"/>
        <w:numPr>
          <w:ilvl w:val="0"/>
          <w:numId w:val="1"/>
        </w:numPr>
        <w:rPr>
          <w:i/>
        </w:rPr>
      </w:pPr>
      <w:r>
        <w:rPr>
          <w:i/>
        </w:rPr>
        <w:t xml:space="preserve">Anyone written any reports to help with collection development?  Like </w:t>
      </w:r>
      <w:proofErr w:type="spellStart"/>
      <w:r>
        <w:rPr>
          <w:i/>
        </w:rPr>
        <w:t>CollectionHQ</w:t>
      </w:r>
      <w:proofErr w:type="spellEnd"/>
      <w:r>
        <w:rPr>
          <w:i/>
        </w:rPr>
        <w:t xml:space="preserve"> but without having to pay a vendor?</w:t>
      </w:r>
    </w:p>
    <w:p w14:paraId="77CE8D22" w14:textId="7EA5B0E1" w:rsidR="006B6E25" w:rsidRDefault="002E1365" w:rsidP="006B6E25">
      <w:r>
        <w:t>There was some discussion of this.  No one in the forum was doing it, but someone thought they say a presentation about it at IUG recently.  Two possible sources for this memory are:</w:t>
      </w:r>
    </w:p>
    <w:p w14:paraId="357FAD90" w14:textId="7E3230AB" w:rsidR="002E1365" w:rsidRDefault="002E1365" w:rsidP="006B6E25"/>
    <w:p w14:paraId="66821BA3" w14:textId="43F93562" w:rsidR="002E1365" w:rsidRDefault="002E1365" w:rsidP="006B6E25">
      <w:hyperlink r:id="rId5" w:history="1">
        <w:r w:rsidRPr="008D5262">
          <w:rPr>
            <w:rStyle w:val="Hyperlink"/>
          </w:rPr>
          <w:t>https://www.innovativeusers.org/forum/getting-started/14147-g03-remote-collection-maintenance-reviewing-your-physical-collection-using-custom-reports-and-record-sets</w:t>
        </w:r>
      </w:hyperlink>
    </w:p>
    <w:p w14:paraId="24F2ED7D" w14:textId="4A81D348" w:rsidR="002E1365" w:rsidRDefault="002E1365" w:rsidP="006B6E25"/>
    <w:p w14:paraId="71935376" w14:textId="6CC5E346" w:rsidR="002E1365" w:rsidRDefault="002E1365" w:rsidP="006B6E25">
      <w:hyperlink r:id="rId6" w:history="1">
        <w:r w:rsidRPr="008D5262">
          <w:rPr>
            <w:rStyle w:val="Hyperlink"/>
          </w:rPr>
          <w:t>https://www.innovativeusers.org/forum/getting-started/13204-h03-homegrown-collection-analysis-and-action-tool</w:t>
        </w:r>
      </w:hyperlink>
    </w:p>
    <w:p w14:paraId="5E8D7FB5" w14:textId="77777777" w:rsidR="002E1365" w:rsidRPr="006B6E25" w:rsidRDefault="002E1365" w:rsidP="006B6E25"/>
    <w:p w14:paraId="42E82C6B" w14:textId="306EB8B0" w:rsidR="00CB7254" w:rsidRPr="00C322D2" w:rsidRDefault="00C15F7A" w:rsidP="00CB7254">
      <w:pPr>
        <w:pStyle w:val="ListParagraph"/>
        <w:numPr>
          <w:ilvl w:val="0"/>
          <w:numId w:val="1"/>
        </w:numPr>
        <w:rPr>
          <w:i/>
        </w:rPr>
      </w:pPr>
      <w:r>
        <w:rPr>
          <w:i/>
        </w:rPr>
        <w:t xml:space="preserve">Join the IUG Discord! </w:t>
      </w:r>
      <w:hyperlink r:id="rId7" w:history="1">
        <w:r w:rsidRPr="00DF6C54">
          <w:rPr>
            <w:rStyle w:val="Hyperlink"/>
            <w:i/>
          </w:rPr>
          <w:t>https://discord.gg/HwZVjN5wAn</w:t>
        </w:r>
      </w:hyperlink>
    </w:p>
    <w:sectPr w:rsidR="00CB7254" w:rsidRPr="00C32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AF1002"/>
    <w:multiLevelType w:val="hybridMultilevel"/>
    <w:tmpl w:val="ACACB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254"/>
    <w:rsid w:val="00204A4A"/>
    <w:rsid w:val="00237CD3"/>
    <w:rsid w:val="002E1365"/>
    <w:rsid w:val="00300288"/>
    <w:rsid w:val="003B3FE8"/>
    <w:rsid w:val="006B6E25"/>
    <w:rsid w:val="008D16DD"/>
    <w:rsid w:val="00C15F7A"/>
    <w:rsid w:val="00C322D2"/>
    <w:rsid w:val="00C43AEA"/>
    <w:rsid w:val="00CB7254"/>
    <w:rsid w:val="00D01061"/>
    <w:rsid w:val="00E66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B4232"/>
  <w15:chartTrackingRefBased/>
  <w15:docId w15:val="{90217F00-8269-459F-8599-B8744C18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6DD"/>
    <w:pPr>
      <w:ind w:left="720"/>
      <w:contextualSpacing/>
    </w:pPr>
  </w:style>
  <w:style w:type="character" w:styleId="Hyperlink">
    <w:name w:val="Hyperlink"/>
    <w:basedOn w:val="DefaultParagraphFont"/>
    <w:uiPriority w:val="99"/>
    <w:unhideWhenUsed/>
    <w:rsid w:val="00C15F7A"/>
    <w:rPr>
      <w:color w:val="0563C1" w:themeColor="hyperlink"/>
      <w:u w:val="single"/>
    </w:rPr>
  </w:style>
  <w:style w:type="character" w:styleId="UnresolvedMention">
    <w:name w:val="Unresolved Mention"/>
    <w:basedOn w:val="DefaultParagraphFont"/>
    <w:uiPriority w:val="99"/>
    <w:semiHidden/>
    <w:unhideWhenUsed/>
    <w:rsid w:val="00C15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29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scord.gg/HwZVjN5w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novativeusers.org/forum/getting-started/13204-h03-homegrown-collection-analysis-and-action-tool" TargetMode="External"/><Relationship Id="rId5" Type="http://schemas.openxmlformats.org/officeDocument/2006/relationships/hyperlink" Target="https://www.innovativeusers.org/forum/getting-started/14147-g03-remote-collection-maintenance-reviewing-your-physical-collection-using-custom-reports-and-record-se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4</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MAIN, Inc.</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Diamond</dc:creator>
  <cp:keywords/>
  <dc:description/>
  <cp:lastModifiedBy>Trevor Diamond</cp:lastModifiedBy>
  <cp:revision>5</cp:revision>
  <dcterms:created xsi:type="dcterms:W3CDTF">2021-10-08T20:26:00Z</dcterms:created>
  <dcterms:modified xsi:type="dcterms:W3CDTF">2021-10-13T19:55:00Z</dcterms:modified>
</cp:coreProperties>
</file>